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58" w:rsidRPr="005E5B7E" w:rsidRDefault="00B74358" w:rsidP="00B74358">
      <w:pPr>
        <w:spacing w:after="100" w:line="274" w:lineRule="auto"/>
        <w:jc w:val="center"/>
        <w:rPr>
          <w:rFonts w:ascii="Book Antiqua" w:hAnsi="Book Antiqua"/>
          <w:b/>
        </w:rPr>
      </w:pPr>
      <w:r w:rsidRPr="005E5B7E">
        <w:rPr>
          <w:rFonts w:ascii="Book Antiqua" w:hAnsi="Book Antiqua"/>
          <w:b/>
        </w:rPr>
        <w:t>ORDER FORM</w:t>
      </w:r>
    </w:p>
    <w:p w:rsidR="00B74358" w:rsidRDefault="00B74358" w:rsidP="00B74358">
      <w:pPr>
        <w:pStyle w:val="ListParagraph"/>
        <w:numPr>
          <w:ilvl w:val="0"/>
          <w:numId w:val="1"/>
        </w:numPr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Name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Default="00B74358" w:rsidP="00B74358">
      <w:pPr>
        <w:pStyle w:val="ListParagraph"/>
        <w:numPr>
          <w:ilvl w:val="0"/>
          <w:numId w:val="1"/>
        </w:numPr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Address  (Institution)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Default="00B74358" w:rsidP="00B74358">
      <w:pPr>
        <w:pStyle w:val="ListParagraph"/>
        <w:numPr>
          <w:ilvl w:val="0"/>
          <w:numId w:val="1"/>
        </w:numPr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Phone No.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Default="00B74358" w:rsidP="00B74358">
      <w:pPr>
        <w:pStyle w:val="ListParagraph"/>
        <w:numPr>
          <w:ilvl w:val="0"/>
          <w:numId w:val="1"/>
        </w:numPr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E-mail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Default="00B74358" w:rsidP="00B74358">
      <w:pPr>
        <w:pStyle w:val="ListParagraph"/>
        <w:numPr>
          <w:ilvl w:val="0"/>
          <w:numId w:val="1"/>
        </w:numPr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Volume(s) Ordered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Default="00B74358" w:rsidP="00B74358">
      <w:pPr>
        <w:pStyle w:val="ListParagraph"/>
        <w:numPr>
          <w:ilvl w:val="0"/>
          <w:numId w:val="1"/>
        </w:numPr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Total Amount Enclosed </w:t>
      </w:r>
      <w:r>
        <w:rPr>
          <w:rFonts w:ascii="Book Antiqua" w:hAnsi="Book Antiqua"/>
        </w:rPr>
        <w:tab/>
      </w:r>
    </w:p>
    <w:p w:rsidR="00B74358" w:rsidRDefault="00B74358" w:rsidP="00B74358">
      <w:pPr>
        <w:pStyle w:val="ListParagraph"/>
        <w:spacing w:after="100" w:line="274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A/c Payee DD No.</w:t>
      </w:r>
      <w:proofErr w:type="gramEnd"/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Default="00B74358" w:rsidP="00B74358">
      <w:pPr>
        <w:pStyle w:val="ListParagraph"/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Bank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Default="00B74358" w:rsidP="00B74358">
      <w:pPr>
        <w:pStyle w:val="ListParagraph"/>
        <w:spacing w:after="100" w:line="274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B74358" w:rsidRPr="005E5B7E" w:rsidRDefault="00B74358" w:rsidP="00B74358">
      <w:pPr>
        <w:pStyle w:val="ListParagraph"/>
        <w:spacing w:after="100" w:line="274" w:lineRule="auto"/>
        <w:jc w:val="both"/>
        <w:rPr>
          <w:rFonts w:ascii="Book Antiqua" w:hAnsi="Book Antiqua"/>
          <w:color w:val="28176F"/>
        </w:rPr>
      </w:pPr>
      <w:r w:rsidRPr="005E5B7E">
        <w:rPr>
          <w:rFonts w:ascii="Book Antiqua" w:hAnsi="Book Antiqua"/>
          <w:color w:val="28176F"/>
        </w:rPr>
        <w:t xml:space="preserve">(DD may be drawn in </w:t>
      </w:r>
      <w:proofErr w:type="spellStart"/>
      <w:r w:rsidRPr="005E5B7E">
        <w:rPr>
          <w:rFonts w:ascii="Book Antiqua" w:hAnsi="Book Antiqua"/>
          <w:color w:val="28176F"/>
        </w:rPr>
        <w:t>favour</w:t>
      </w:r>
      <w:proofErr w:type="spellEnd"/>
      <w:r w:rsidRPr="005E5B7E">
        <w:rPr>
          <w:rFonts w:ascii="Book Antiqua" w:hAnsi="Book Antiqua"/>
          <w:color w:val="28176F"/>
        </w:rPr>
        <w:t xml:space="preserve"> of The Journal of National Development, payable at Meerut)</w:t>
      </w:r>
    </w:p>
    <w:p w:rsidR="00B74358" w:rsidRDefault="00B74358" w:rsidP="00B74358">
      <w:pPr>
        <w:pStyle w:val="ListParagraph"/>
        <w:spacing w:after="100" w:line="274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Date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</w:t>
      </w:r>
    </w:p>
    <w:p w:rsidR="00B74358" w:rsidRDefault="00B74358" w:rsidP="00B74358">
      <w:pPr>
        <w:pStyle w:val="ListParagraph"/>
        <w:spacing w:after="100" w:line="274" w:lineRule="auto"/>
        <w:jc w:val="both"/>
        <w:rPr>
          <w:rFonts w:ascii="Book Antiqua" w:hAnsi="Book Antiqua"/>
        </w:rPr>
      </w:pP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color w:val="C0504D" w:themeColor="accent2"/>
        </w:rPr>
      </w:pPr>
      <w:r w:rsidRPr="005E5B7E">
        <w:rPr>
          <w:rFonts w:ascii="Book Antiqua" w:hAnsi="Book Antiqua"/>
          <w:color w:val="C0504D" w:themeColor="accent2"/>
        </w:rPr>
        <w:t>Back Volumes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color w:val="C0504D" w:themeColor="accent2"/>
        </w:rPr>
      </w:pPr>
      <w:proofErr w:type="gramStart"/>
      <w:r w:rsidRPr="005E5B7E">
        <w:rPr>
          <w:rFonts w:ascii="Book Antiqua" w:hAnsi="Book Antiqua"/>
          <w:color w:val="C0504D" w:themeColor="accent2"/>
        </w:rPr>
        <w:t>of</w:t>
      </w:r>
      <w:proofErr w:type="gramEnd"/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b/>
          <w:color w:val="C0504D" w:themeColor="accent2"/>
        </w:rPr>
      </w:pPr>
      <w:r w:rsidRPr="005E5B7E">
        <w:rPr>
          <w:rFonts w:ascii="Book Antiqua" w:hAnsi="Book Antiqua"/>
          <w:b/>
          <w:color w:val="C0504D" w:themeColor="accent2"/>
        </w:rPr>
        <w:t>JOURNAL OF NATIONAL DEVELOPMENT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color w:val="C0504D" w:themeColor="accent2"/>
        </w:rPr>
      </w:pPr>
      <w:r w:rsidRPr="005E5B7E">
        <w:rPr>
          <w:rFonts w:ascii="Book Antiqua" w:hAnsi="Book Antiqua"/>
          <w:color w:val="C0504D" w:themeColor="accent2"/>
        </w:rPr>
        <w:t>Available on Original Price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color w:val="1F497D" w:themeColor="text2"/>
        </w:rPr>
      </w:pPr>
      <w:r w:rsidRPr="005E5B7E">
        <w:rPr>
          <w:rFonts w:ascii="Book Antiqua" w:hAnsi="Book Antiqua"/>
          <w:color w:val="1F497D" w:themeColor="text2"/>
        </w:rPr>
        <w:t xml:space="preserve">Volume 1 (1988) to Volume 3 (1990)     : Rs. 80 = 00 </w:t>
      </w:r>
      <w:proofErr w:type="gramStart"/>
      <w:r w:rsidRPr="005E5B7E">
        <w:rPr>
          <w:rFonts w:ascii="Book Antiqua" w:hAnsi="Book Antiqua"/>
          <w:color w:val="1F497D" w:themeColor="text2"/>
        </w:rPr>
        <w:t>Per</w:t>
      </w:r>
      <w:proofErr w:type="gramEnd"/>
      <w:r w:rsidRPr="005E5B7E">
        <w:rPr>
          <w:rFonts w:ascii="Book Antiqua" w:hAnsi="Book Antiqua"/>
          <w:color w:val="1F497D" w:themeColor="text2"/>
        </w:rPr>
        <w:t xml:space="preserve"> Volume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color w:val="1F497D" w:themeColor="text2"/>
        </w:rPr>
      </w:pPr>
      <w:r w:rsidRPr="005E5B7E">
        <w:rPr>
          <w:rFonts w:ascii="Book Antiqua" w:hAnsi="Book Antiqua"/>
          <w:color w:val="1F497D" w:themeColor="text2"/>
        </w:rPr>
        <w:t xml:space="preserve">Volume 4 (1991) to Volume 10 (1997)   : Rs. 150 = 00 </w:t>
      </w:r>
      <w:proofErr w:type="gramStart"/>
      <w:r w:rsidRPr="005E5B7E">
        <w:rPr>
          <w:rFonts w:ascii="Book Antiqua" w:hAnsi="Book Antiqua"/>
          <w:color w:val="1F497D" w:themeColor="text2"/>
        </w:rPr>
        <w:t>Per</w:t>
      </w:r>
      <w:proofErr w:type="gramEnd"/>
      <w:r w:rsidRPr="005E5B7E">
        <w:rPr>
          <w:rFonts w:ascii="Book Antiqua" w:hAnsi="Book Antiqua"/>
          <w:color w:val="1F497D" w:themeColor="text2"/>
        </w:rPr>
        <w:t xml:space="preserve"> Volume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color w:val="1F497D" w:themeColor="text2"/>
        </w:rPr>
      </w:pPr>
      <w:r w:rsidRPr="005E5B7E">
        <w:rPr>
          <w:rFonts w:ascii="Book Antiqua" w:hAnsi="Book Antiqua"/>
          <w:color w:val="1F497D" w:themeColor="text2"/>
        </w:rPr>
        <w:t>Volume 11 (1998) to Volume 18 (2005</w:t>
      </w:r>
      <w:proofErr w:type="gramStart"/>
      <w:r w:rsidRPr="005E5B7E">
        <w:rPr>
          <w:rFonts w:ascii="Book Antiqua" w:hAnsi="Book Antiqua"/>
          <w:color w:val="1F497D" w:themeColor="text2"/>
        </w:rPr>
        <w:t>) :</w:t>
      </w:r>
      <w:proofErr w:type="gramEnd"/>
      <w:r w:rsidRPr="005E5B7E">
        <w:rPr>
          <w:rFonts w:ascii="Book Antiqua" w:hAnsi="Book Antiqua"/>
          <w:color w:val="1F497D" w:themeColor="text2"/>
        </w:rPr>
        <w:t xml:space="preserve"> Rs. 500 = 00 Per Volume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color w:val="1F497D" w:themeColor="text2"/>
        </w:rPr>
      </w:pPr>
      <w:r w:rsidRPr="005E5B7E">
        <w:rPr>
          <w:rFonts w:ascii="Book Antiqua" w:hAnsi="Book Antiqua"/>
          <w:color w:val="1F497D" w:themeColor="text2"/>
        </w:rPr>
        <w:t>Volume 19 (2006) to Volume 23 (2010</w:t>
      </w:r>
      <w:proofErr w:type="gramStart"/>
      <w:r w:rsidRPr="005E5B7E">
        <w:rPr>
          <w:rFonts w:ascii="Book Antiqua" w:hAnsi="Book Antiqua"/>
          <w:color w:val="1F497D" w:themeColor="text2"/>
        </w:rPr>
        <w:t>) :</w:t>
      </w:r>
      <w:proofErr w:type="gramEnd"/>
      <w:r w:rsidRPr="005E5B7E">
        <w:rPr>
          <w:rFonts w:ascii="Book Antiqua" w:hAnsi="Book Antiqua"/>
          <w:color w:val="1F497D" w:themeColor="text2"/>
        </w:rPr>
        <w:t xml:space="preserve"> Rs. 800 = 00 Per Volume</w:t>
      </w:r>
    </w:p>
    <w:p w:rsidR="00B74358" w:rsidRPr="00AA39AB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</w:rPr>
      </w:pPr>
      <w:r w:rsidRPr="00AA39AB">
        <w:rPr>
          <w:rFonts w:ascii="Book Antiqua" w:hAnsi="Book Antiqua"/>
        </w:rPr>
        <w:t>Please rush your order to: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b/>
          <w:color w:val="C00000"/>
        </w:rPr>
      </w:pPr>
      <w:r w:rsidRPr="005E5B7E">
        <w:rPr>
          <w:rFonts w:ascii="Book Antiqua" w:hAnsi="Book Antiqua"/>
          <w:b/>
          <w:color w:val="C00000"/>
        </w:rPr>
        <w:t>The Managing Editor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b/>
          <w:color w:val="C00000"/>
        </w:rPr>
      </w:pPr>
      <w:r w:rsidRPr="005E5B7E">
        <w:rPr>
          <w:rFonts w:ascii="Book Antiqua" w:hAnsi="Book Antiqua"/>
          <w:b/>
          <w:color w:val="C00000"/>
        </w:rPr>
        <w:t>JOURNAL OF NATIONAL DEVELOPMENT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b/>
          <w:color w:val="C00000"/>
        </w:rPr>
      </w:pPr>
      <w:r w:rsidRPr="005E5B7E">
        <w:rPr>
          <w:rFonts w:ascii="Book Antiqua" w:hAnsi="Book Antiqua"/>
          <w:b/>
          <w:color w:val="C00000"/>
        </w:rPr>
        <w:t xml:space="preserve">D-59, </w:t>
      </w:r>
      <w:proofErr w:type="spellStart"/>
      <w:r w:rsidRPr="005E5B7E">
        <w:rPr>
          <w:rFonts w:ascii="Book Antiqua" w:hAnsi="Book Antiqua"/>
          <w:b/>
          <w:color w:val="C00000"/>
        </w:rPr>
        <w:t>Shastri</w:t>
      </w:r>
      <w:proofErr w:type="spellEnd"/>
      <w:r w:rsidRPr="005E5B7E">
        <w:rPr>
          <w:rFonts w:ascii="Book Antiqua" w:hAnsi="Book Antiqua"/>
          <w:b/>
          <w:color w:val="C00000"/>
        </w:rPr>
        <w:t xml:space="preserve"> Nagar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b/>
          <w:color w:val="C00000"/>
        </w:rPr>
      </w:pPr>
      <w:r w:rsidRPr="005E5B7E">
        <w:rPr>
          <w:rFonts w:ascii="Book Antiqua" w:hAnsi="Book Antiqua"/>
          <w:b/>
          <w:color w:val="C00000"/>
        </w:rPr>
        <w:t>Meerut—250 004 (India)</w:t>
      </w:r>
    </w:p>
    <w:p w:rsidR="00B74358" w:rsidRPr="005E5B7E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  <w:b/>
        </w:rPr>
      </w:pPr>
      <w:r w:rsidRPr="005E5B7E">
        <w:rPr>
          <w:rFonts w:ascii="Book Antiqua" w:hAnsi="Book Antiqua"/>
          <w:b/>
        </w:rPr>
        <w:t>&lt;e-</w:t>
      </w:r>
      <w:proofErr w:type="gramStart"/>
      <w:r w:rsidRPr="005E5B7E">
        <w:rPr>
          <w:rFonts w:ascii="Book Antiqua" w:hAnsi="Book Antiqua"/>
          <w:b/>
        </w:rPr>
        <w:t>mail :</w:t>
      </w:r>
      <w:proofErr w:type="gramEnd"/>
      <w:r w:rsidRPr="005E5B7E">
        <w:rPr>
          <w:rFonts w:ascii="Book Antiqua" w:hAnsi="Book Antiqua"/>
          <w:b/>
        </w:rPr>
        <w:t xml:space="preserve"> managingeditor@jndmeerut.org&gt;</w:t>
      </w:r>
    </w:p>
    <w:p w:rsidR="00B74358" w:rsidRDefault="00B74358" w:rsidP="00B74358">
      <w:pPr>
        <w:pStyle w:val="ListParagraph"/>
        <w:spacing w:after="100" w:line="274" w:lineRule="auto"/>
        <w:jc w:val="center"/>
        <w:rPr>
          <w:rFonts w:ascii="Book Antiqua" w:hAnsi="Book Antiqua"/>
        </w:rPr>
      </w:pPr>
      <w:r w:rsidRPr="005E5B7E">
        <w:rPr>
          <w:rFonts w:ascii="Book Antiqua" w:hAnsi="Book Antiqua"/>
          <w:b/>
        </w:rPr>
        <w:t>&lt;sanjeevmahajan@jndmeerut.org&gt;</w:t>
      </w:r>
    </w:p>
    <w:p w:rsidR="005B159F" w:rsidRDefault="005B159F"/>
    <w:sectPr w:rsidR="005B159F" w:rsidSect="005B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04D"/>
    <w:multiLevelType w:val="hybridMultilevel"/>
    <w:tmpl w:val="A56A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358"/>
    <w:rsid w:val="005B159F"/>
    <w:rsid w:val="00B7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2011-08-16T23:43:00Z</dcterms:created>
  <dcterms:modified xsi:type="dcterms:W3CDTF">2011-08-16T23:47:00Z</dcterms:modified>
</cp:coreProperties>
</file>